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2E54" w14:textId="7B0BCC57" w:rsidR="003C5D93" w:rsidRPr="003C5D93" w:rsidRDefault="003C5D93" w:rsidP="002A65DF">
      <w:pPr>
        <w:ind w:left="360"/>
        <w:jc w:val="center"/>
        <w:rPr>
          <w:rFonts w:cs="Times New Roman"/>
          <w:i/>
          <w:iCs/>
          <w:sz w:val="28"/>
          <w:szCs w:val="28"/>
        </w:rPr>
      </w:pPr>
      <w:r w:rsidRPr="003C5D93">
        <w:rPr>
          <w:rFonts w:ascii="Montserrat" w:hAnsi="Montserrat"/>
          <w:sz w:val="28"/>
          <w:szCs w:val="28"/>
          <w:shd w:val="clear" w:color="auto" w:fill="FFFFFF"/>
          <w:lang w:val="bg-BG"/>
        </w:rPr>
        <w:t xml:space="preserve">Автобиография на  </w:t>
      </w:r>
      <w:proofErr w:type="spellStart"/>
      <w:r w:rsidRPr="003C5D93">
        <w:rPr>
          <w:rFonts w:cs="Times New Roman"/>
          <w:b/>
          <w:bCs/>
          <w:sz w:val="28"/>
          <w:szCs w:val="28"/>
        </w:rPr>
        <w:t>Виолета</w:t>
      </w:r>
      <w:proofErr w:type="spellEnd"/>
      <w:r w:rsidRPr="003C5D93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C5D93">
        <w:rPr>
          <w:rFonts w:cs="Times New Roman"/>
          <w:b/>
          <w:bCs/>
          <w:sz w:val="28"/>
          <w:szCs w:val="28"/>
        </w:rPr>
        <w:t>Славчева</w:t>
      </w:r>
      <w:proofErr w:type="spellEnd"/>
      <w:r w:rsidRPr="003C5D93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C5D93">
        <w:rPr>
          <w:rFonts w:cs="Times New Roman"/>
          <w:b/>
          <w:bCs/>
          <w:sz w:val="28"/>
          <w:szCs w:val="28"/>
        </w:rPr>
        <w:t>Стаменова</w:t>
      </w:r>
      <w:proofErr w:type="spellEnd"/>
    </w:p>
    <w:p w14:paraId="56D29CCC" w14:textId="53B455EF" w:rsidR="00E61A59" w:rsidRDefault="003C5D93">
      <w:pPr>
        <w:rPr>
          <w:lang w:val="bg-BG"/>
        </w:rPr>
      </w:pPr>
      <w:r>
        <w:rPr>
          <w:lang w:val="bg-BG"/>
        </w:rPr>
        <w:t xml:space="preserve">   </w:t>
      </w:r>
    </w:p>
    <w:p w14:paraId="7C817DC1" w14:textId="77777777" w:rsidR="003C5D93" w:rsidRDefault="003C5D93">
      <w:pPr>
        <w:rPr>
          <w:lang w:val="bg-BG"/>
        </w:rPr>
      </w:pPr>
    </w:p>
    <w:p w14:paraId="4D3679DE" w14:textId="77777777" w:rsidR="003C5D93" w:rsidRDefault="003C5D93">
      <w:pPr>
        <w:rPr>
          <w:lang w:val="bg-BG"/>
        </w:rPr>
      </w:pPr>
    </w:p>
    <w:p w14:paraId="7063201B" w14:textId="77777777" w:rsidR="003C5D93" w:rsidRDefault="003C5D93">
      <w:pPr>
        <w:rPr>
          <w:lang w:val="bg-BG"/>
        </w:rPr>
      </w:pPr>
    </w:p>
    <w:p w14:paraId="445B222F" w14:textId="0BB72739" w:rsidR="003C5D93" w:rsidRPr="00F05F62" w:rsidRDefault="00F05F62">
      <w:pPr>
        <w:rPr>
          <w:sz w:val="28"/>
          <w:szCs w:val="28"/>
          <w:lang w:val="bg-BG"/>
        </w:rPr>
      </w:pP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Виолета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Стаменова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–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Главен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експерт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gramStart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“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Филморазпространение</w:t>
      </w:r>
      <w:proofErr w:type="spellEnd"/>
      <w:proofErr w:type="gram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и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кинопоказ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”.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Работи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в ИА НФЦ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от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1995 г.</w:t>
      </w:r>
      <w:r w:rsidRPr="00F05F62">
        <w:rPr>
          <w:rFonts w:ascii="Montserrat" w:hAnsi="Montserrat"/>
          <w:sz w:val="28"/>
          <w:szCs w:val="28"/>
        </w:rPr>
        <w:br/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Завършила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Икономически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техникум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,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специалност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“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Финанси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и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кредит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>” и ВИИ “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Карл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Маркс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”, 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специалност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 xml:space="preserve"> “</w:t>
      </w:r>
      <w:proofErr w:type="spellStart"/>
      <w:r w:rsidRPr="00F05F62">
        <w:rPr>
          <w:rFonts w:ascii="Montserrat" w:hAnsi="Montserrat"/>
          <w:sz w:val="28"/>
          <w:szCs w:val="28"/>
          <w:shd w:val="clear" w:color="auto" w:fill="FFFFFF"/>
        </w:rPr>
        <w:t>Политикономия</w:t>
      </w:r>
      <w:proofErr w:type="spellEnd"/>
      <w:r w:rsidRPr="00F05F62">
        <w:rPr>
          <w:rFonts w:ascii="Montserrat" w:hAnsi="Montserrat"/>
          <w:sz w:val="28"/>
          <w:szCs w:val="28"/>
          <w:shd w:val="clear" w:color="auto" w:fill="FFFFFF"/>
        </w:rPr>
        <w:t>”.</w:t>
      </w:r>
    </w:p>
    <w:sectPr w:rsidR="003C5D93" w:rsidRPr="00F05F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93"/>
    <w:rsid w:val="002A65DF"/>
    <w:rsid w:val="003C5D93"/>
    <w:rsid w:val="00DD2588"/>
    <w:rsid w:val="00E61A59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1DAC"/>
  <w15:chartTrackingRefBased/>
  <w15:docId w15:val="{37563C65-E0F5-461F-B0E8-9FFCA14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5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2023-10-26T13:41:00Z</dcterms:created>
  <dcterms:modified xsi:type="dcterms:W3CDTF">2024-01-04T14:25:00Z</dcterms:modified>
</cp:coreProperties>
</file>