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1F" w:rsidRPr="00466F1F" w:rsidRDefault="00466F1F" w:rsidP="00F8149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Катерина Ламбринова</w:t>
      </w:r>
    </w:p>
    <w:p w:rsidR="00466F1F" w:rsidRDefault="00466F1F" w:rsidP="006A6D9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1EA0" w:rsidRPr="009C4E1B" w:rsidRDefault="00A63A23" w:rsidP="006A6D9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4E1B">
        <w:rPr>
          <w:rFonts w:ascii="Times New Roman" w:hAnsi="Times New Roman" w:cs="Times New Roman"/>
          <w:sz w:val="28"/>
          <w:szCs w:val="28"/>
          <w:lang w:val="bg-BG"/>
        </w:rPr>
        <w:t>Катерина Ламбринова е родена през 1989 г</w:t>
      </w:r>
      <w:r w:rsidR="00203508">
        <w:rPr>
          <w:rFonts w:ascii="Times New Roman" w:hAnsi="Times New Roman" w:cs="Times New Roman"/>
          <w:sz w:val="28"/>
          <w:szCs w:val="28"/>
          <w:lang w:val="bg-BG"/>
        </w:rPr>
        <w:t>одина в София. Има б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>акалавър</w:t>
      </w:r>
      <w:r w:rsidR="00203508">
        <w:rPr>
          <w:rFonts w:ascii="Times New Roman" w:hAnsi="Times New Roman" w:cs="Times New Roman"/>
          <w:sz w:val="28"/>
          <w:szCs w:val="28"/>
          <w:lang w:val="bg-BG"/>
        </w:rPr>
        <w:t>ска степен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в специалност „</w:t>
      </w:r>
      <w:proofErr w:type="spellStart"/>
      <w:r w:rsidRPr="009C4E1B">
        <w:rPr>
          <w:rFonts w:ascii="Times New Roman" w:hAnsi="Times New Roman" w:cs="Times New Roman"/>
          <w:sz w:val="28"/>
          <w:szCs w:val="28"/>
          <w:lang w:val="bg-BG"/>
        </w:rPr>
        <w:t>Кинознание</w:t>
      </w:r>
      <w:proofErr w:type="spellEnd"/>
      <w:r w:rsidRPr="009C4E1B">
        <w:rPr>
          <w:rFonts w:ascii="Times New Roman" w:hAnsi="Times New Roman" w:cs="Times New Roman"/>
          <w:sz w:val="28"/>
          <w:szCs w:val="28"/>
          <w:lang w:val="bg-BG"/>
        </w:rPr>
        <w:t>“ и е завършила</w:t>
      </w:r>
      <w:r w:rsidR="00224F5B" w:rsidRPr="00224F5B">
        <w:t xml:space="preserve"> </w:t>
      </w:r>
      <w:r w:rsidR="00224F5B" w:rsidRPr="00224F5B">
        <w:rPr>
          <w:rFonts w:ascii="Times New Roman" w:hAnsi="Times New Roman" w:cs="Times New Roman"/>
          <w:sz w:val="28"/>
          <w:szCs w:val="28"/>
          <w:lang w:val="bg-BG"/>
        </w:rPr>
        <w:t>семестриално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магистърска програма „Филмово и телевизионно изкуство“ в</w:t>
      </w:r>
      <w:r w:rsidRPr="009C4E1B">
        <w:rPr>
          <w:rFonts w:ascii="Times New Roman" w:hAnsi="Times New Roman" w:cs="Times New Roman"/>
          <w:sz w:val="28"/>
          <w:szCs w:val="28"/>
        </w:rPr>
        <w:t xml:space="preserve"> 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>НАТФИЗ „Кръстьо Сарафов“ през 2015 година.</w:t>
      </w:r>
      <w:r w:rsidR="006D6F5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От 2008 година насам има множество публикации в списание </w:t>
      </w:r>
      <w:r w:rsidR="0011128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>Кино</w:t>
      </w:r>
      <w:r w:rsidR="0011128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9C4E1B">
        <w:rPr>
          <w:rFonts w:ascii="Times New Roman" w:hAnsi="Times New Roman" w:cs="Times New Roman"/>
          <w:sz w:val="28"/>
          <w:szCs w:val="28"/>
          <w:lang w:val="bg-BG"/>
        </w:rPr>
        <w:t>, вестник „Култура“, списание „</w:t>
      </w:r>
      <w:proofErr w:type="spellStart"/>
      <w:r w:rsidRPr="009C4E1B">
        <w:rPr>
          <w:rFonts w:ascii="Times New Roman" w:hAnsi="Times New Roman" w:cs="Times New Roman"/>
          <w:sz w:val="28"/>
          <w:szCs w:val="28"/>
          <w:lang w:val="bg-BG"/>
        </w:rPr>
        <w:t>Алтера</w:t>
      </w:r>
      <w:proofErr w:type="spellEnd"/>
      <w:r w:rsidRPr="009C4E1B">
        <w:rPr>
          <w:rFonts w:ascii="Times New Roman" w:hAnsi="Times New Roman" w:cs="Times New Roman"/>
          <w:sz w:val="28"/>
          <w:szCs w:val="28"/>
          <w:lang w:val="bg-BG"/>
        </w:rPr>
        <w:t>“, списание „Лик“</w:t>
      </w:r>
      <w:r w:rsidR="009C4E1B">
        <w:rPr>
          <w:rFonts w:ascii="Times New Roman" w:hAnsi="Times New Roman" w:cs="Times New Roman"/>
          <w:sz w:val="28"/>
          <w:szCs w:val="28"/>
        </w:rPr>
        <w:t xml:space="preserve">, 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>както и в електронните сайтове за филмово изкуство и култура „</w:t>
      </w:r>
      <w:proofErr w:type="spellStart"/>
      <w:r w:rsidR="009C4E1B">
        <w:rPr>
          <w:rFonts w:ascii="Times New Roman" w:hAnsi="Times New Roman" w:cs="Times New Roman"/>
          <w:sz w:val="28"/>
          <w:szCs w:val="28"/>
        </w:rPr>
        <w:t>Festivalist</w:t>
      </w:r>
      <w:proofErr w:type="spellEnd"/>
      <w:r w:rsidR="009C4E1B">
        <w:rPr>
          <w:rFonts w:ascii="Times New Roman" w:hAnsi="Times New Roman" w:cs="Times New Roman"/>
          <w:sz w:val="28"/>
          <w:szCs w:val="28"/>
        </w:rPr>
        <w:t>”,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„Въпреки“ и „</w:t>
      </w:r>
      <w:proofErr w:type="spellStart"/>
      <w:r w:rsidR="009C4E1B">
        <w:rPr>
          <w:rFonts w:ascii="Times New Roman" w:hAnsi="Times New Roman" w:cs="Times New Roman"/>
          <w:sz w:val="28"/>
          <w:szCs w:val="28"/>
        </w:rPr>
        <w:t>Netcinema</w:t>
      </w:r>
      <w:proofErr w:type="spellEnd"/>
      <w:r w:rsidR="009C4E1B">
        <w:rPr>
          <w:rFonts w:ascii="Times New Roman" w:hAnsi="Times New Roman" w:cs="Times New Roman"/>
          <w:sz w:val="28"/>
          <w:szCs w:val="28"/>
        </w:rPr>
        <w:t>”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Работила е в</w:t>
      </w:r>
      <w:bookmarkStart w:id="0" w:name="_GoBack"/>
      <w:bookmarkEnd w:id="0"/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Институт за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изследване на изкуствата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(2011)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F0A22">
        <w:rPr>
          <w:rFonts w:ascii="Times New Roman" w:hAnsi="Times New Roman" w:cs="Times New Roman"/>
          <w:sz w:val="28"/>
          <w:szCs w:val="28"/>
          <w:lang w:val="bg-BG"/>
        </w:rPr>
        <w:t xml:space="preserve">както и 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>като</w:t>
      </w:r>
      <w:r w:rsidR="00203508">
        <w:rPr>
          <w:rFonts w:ascii="Times New Roman" w:hAnsi="Times New Roman" w:cs="Times New Roman"/>
          <w:sz w:val="28"/>
          <w:szCs w:val="28"/>
          <w:lang w:val="bg-BG"/>
        </w:rPr>
        <w:t xml:space="preserve"> сценарист и асистент-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режисьор в предаването „БНТ ПРЕДСТАВЯ“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(2012)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. От 2011 година работи в Продуцентски център 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„Студия Екран“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към БНТ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а от 2014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е редактор в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единственото специализирано печатно издание за филмово изкуство в България -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списание </w:t>
      </w:r>
      <w:r w:rsidR="0011128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Кино</w:t>
      </w:r>
      <w:r w:rsidR="0011128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>, издание на СБФД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Тя е и един от десетте специалисти,</w:t>
      </w:r>
      <w:r w:rsidR="009C4E1B" w:rsidRPr="009C4E1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6D98" w:rsidRPr="006A6D98">
        <w:rPr>
          <w:rFonts w:ascii="Times New Roman" w:hAnsi="Times New Roman" w:cs="Times New Roman"/>
          <w:sz w:val="28"/>
          <w:szCs w:val="28"/>
          <w:lang w:val="bg-BG"/>
        </w:rPr>
        <w:t>участвали в изготвянето на класацията на предаването</w:t>
      </w:r>
      <w:r w:rsidR="0091196E">
        <w:rPr>
          <w:rFonts w:ascii="Times New Roman" w:hAnsi="Times New Roman" w:cs="Times New Roman"/>
          <w:sz w:val="28"/>
          <w:szCs w:val="28"/>
          <w:lang w:val="bg-BG"/>
        </w:rPr>
        <w:t xml:space="preserve"> на БНТ</w:t>
      </w:r>
      <w:r w:rsidR="006A6D98" w:rsidRPr="006A6D98">
        <w:rPr>
          <w:rFonts w:ascii="Times New Roman" w:hAnsi="Times New Roman" w:cs="Times New Roman"/>
          <w:sz w:val="28"/>
          <w:szCs w:val="28"/>
          <w:lang w:val="bg-BG"/>
        </w:rPr>
        <w:t xml:space="preserve"> „Лачените обувки на българск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91196E">
        <w:rPr>
          <w:rFonts w:ascii="Times New Roman" w:hAnsi="Times New Roman" w:cs="Times New Roman"/>
          <w:sz w:val="28"/>
          <w:szCs w:val="28"/>
          <w:lang w:val="bg-BG"/>
        </w:rPr>
        <w:t>о кино. Документалните филми”</w:t>
      </w:r>
      <w:r w:rsidR="006A6D98" w:rsidRPr="006A6D9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1196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4100F">
        <w:rPr>
          <w:rFonts w:ascii="Times New Roman" w:hAnsi="Times New Roman" w:cs="Times New Roman"/>
          <w:sz w:val="28"/>
          <w:szCs w:val="28"/>
          <w:lang w:val="bg-BG"/>
        </w:rPr>
        <w:t>Сценарист е на документалния филм за</w:t>
      </w:r>
      <w:r w:rsidR="00E16422">
        <w:rPr>
          <w:rFonts w:ascii="Times New Roman" w:hAnsi="Times New Roman" w:cs="Times New Roman"/>
          <w:sz w:val="28"/>
          <w:szCs w:val="28"/>
          <w:lang w:val="bg-BG"/>
        </w:rPr>
        <w:t xml:space="preserve"> филма</w:t>
      </w:r>
      <w:r w:rsidR="00F4100F">
        <w:rPr>
          <w:rFonts w:ascii="Times New Roman" w:hAnsi="Times New Roman" w:cs="Times New Roman"/>
          <w:sz w:val="28"/>
          <w:szCs w:val="28"/>
          <w:lang w:val="bg-BG"/>
        </w:rPr>
        <w:t xml:space="preserve"> „Осъдени души“</w:t>
      </w:r>
      <w:r w:rsidR="00F4100F">
        <w:rPr>
          <w:rFonts w:ascii="Times New Roman" w:hAnsi="Times New Roman" w:cs="Times New Roman"/>
          <w:sz w:val="28"/>
          <w:szCs w:val="28"/>
        </w:rPr>
        <w:t xml:space="preserve"> </w:t>
      </w:r>
      <w:r w:rsidR="00F4100F">
        <w:rPr>
          <w:rFonts w:ascii="Times New Roman" w:hAnsi="Times New Roman" w:cs="Times New Roman"/>
          <w:sz w:val="28"/>
          <w:szCs w:val="28"/>
          <w:lang w:val="bg-BG"/>
        </w:rPr>
        <w:t>с режисьор Филип Андреев</w:t>
      </w:r>
      <w:r w:rsidR="00E16422">
        <w:rPr>
          <w:rFonts w:ascii="Times New Roman" w:hAnsi="Times New Roman" w:cs="Times New Roman"/>
          <w:sz w:val="28"/>
          <w:szCs w:val="28"/>
          <w:lang w:val="bg-BG"/>
        </w:rPr>
        <w:t>, излъчен</w:t>
      </w:r>
      <w:r w:rsidR="00F4100F">
        <w:rPr>
          <w:rFonts w:ascii="Times New Roman" w:hAnsi="Times New Roman" w:cs="Times New Roman"/>
          <w:sz w:val="28"/>
          <w:szCs w:val="28"/>
          <w:lang w:val="bg-BG"/>
        </w:rPr>
        <w:t xml:space="preserve"> в рамките на предаването „Лачените обувки на българското кино“, както и на късометражния</w:t>
      </w:r>
      <w:r w:rsidR="00E16422">
        <w:rPr>
          <w:rFonts w:ascii="Times New Roman" w:hAnsi="Times New Roman" w:cs="Times New Roman"/>
          <w:sz w:val="28"/>
          <w:szCs w:val="28"/>
          <w:lang w:val="bg-BG"/>
        </w:rPr>
        <w:t xml:space="preserve"> игрален</w:t>
      </w:r>
      <w:r w:rsidR="00F4100F">
        <w:rPr>
          <w:rFonts w:ascii="Times New Roman" w:hAnsi="Times New Roman" w:cs="Times New Roman"/>
          <w:sz w:val="28"/>
          <w:szCs w:val="28"/>
          <w:lang w:val="bg-BG"/>
        </w:rPr>
        <w:t xml:space="preserve"> филм </w:t>
      </w:r>
      <w:r w:rsidR="00F4100F">
        <w:rPr>
          <w:rFonts w:ascii="Times New Roman" w:hAnsi="Times New Roman" w:cs="Times New Roman"/>
          <w:sz w:val="28"/>
          <w:szCs w:val="28"/>
        </w:rPr>
        <w:t xml:space="preserve">“I don’t want to grow up” (2016). 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>Участвала е в организацията на множество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филмови панорами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6A6D98">
        <w:rPr>
          <w:rFonts w:ascii="Times New Roman" w:hAnsi="Times New Roman" w:cs="Times New Roman"/>
          <w:sz w:val="28"/>
          <w:szCs w:val="28"/>
          <w:lang w:val="bg-BG"/>
        </w:rPr>
        <w:t xml:space="preserve"> прожекции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като програмен координатор и е част от екипите на „Блок Кино“ и на фестивалния бюлетин на „Златна роза“ и „Златен ритон“. </w:t>
      </w:r>
      <w:r w:rsidR="00382E4E">
        <w:rPr>
          <w:rFonts w:ascii="Times New Roman" w:hAnsi="Times New Roman" w:cs="Times New Roman"/>
          <w:sz w:val="28"/>
          <w:szCs w:val="28"/>
          <w:lang w:val="bg-BG"/>
        </w:rPr>
        <w:t xml:space="preserve">През 2015 година участва в </w:t>
      </w:r>
      <w:proofErr w:type="spellStart"/>
      <w:r w:rsidR="00382E4E">
        <w:rPr>
          <w:rFonts w:ascii="Times New Roman" w:hAnsi="Times New Roman" w:cs="Times New Roman"/>
          <w:sz w:val="28"/>
          <w:szCs w:val="28"/>
          <w:lang w:val="bg-BG"/>
        </w:rPr>
        <w:t>уъркшоп</w:t>
      </w:r>
      <w:proofErr w:type="spellEnd"/>
      <w:r w:rsidR="00382E4E">
        <w:rPr>
          <w:rFonts w:ascii="Times New Roman" w:hAnsi="Times New Roman" w:cs="Times New Roman"/>
          <w:sz w:val="28"/>
          <w:szCs w:val="28"/>
          <w:lang w:val="bg-BG"/>
        </w:rPr>
        <w:t xml:space="preserve"> за млади филмови критици във Вроцлав, Полша, организиран от Европейската Филмова Академия, а през 2012 е част от </w:t>
      </w:r>
      <w:r w:rsidR="00EA1893">
        <w:rPr>
          <w:rFonts w:ascii="Times New Roman" w:hAnsi="Times New Roman" w:cs="Times New Roman"/>
          <w:sz w:val="28"/>
          <w:szCs w:val="28"/>
          <w:lang w:val="bg-BG"/>
        </w:rPr>
        <w:t xml:space="preserve">международен </w:t>
      </w:r>
      <w:r w:rsidR="00382E4E">
        <w:rPr>
          <w:rFonts w:ascii="Times New Roman" w:hAnsi="Times New Roman" w:cs="Times New Roman"/>
          <w:sz w:val="28"/>
          <w:szCs w:val="28"/>
          <w:lang w:val="bg-BG"/>
        </w:rPr>
        <w:t xml:space="preserve">майсторски клас в рамките на филмовия фестивал в Монс, Белгия. 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>Член е на СБФД</w:t>
      </w:r>
      <w:r w:rsidR="00F371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 гилдия „Кинокритика“, както и на</w:t>
      </w:r>
      <w:r w:rsidR="00B05D09">
        <w:rPr>
          <w:rFonts w:ascii="Times New Roman" w:hAnsi="Times New Roman" w:cs="Times New Roman"/>
          <w:sz w:val="28"/>
          <w:szCs w:val="28"/>
          <w:lang w:val="bg-BG"/>
        </w:rPr>
        <w:t xml:space="preserve"> Съюза на Българските Ж</w:t>
      </w:r>
      <w:r w:rsidR="009C4E1B">
        <w:rPr>
          <w:rFonts w:ascii="Times New Roman" w:hAnsi="Times New Roman" w:cs="Times New Roman"/>
          <w:sz w:val="28"/>
          <w:szCs w:val="28"/>
          <w:lang w:val="bg-BG"/>
        </w:rPr>
        <w:t xml:space="preserve">урналисти. </w:t>
      </w:r>
    </w:p>
    <w:sectPr w:rsidR="002B1EA0" w:rsidRPr="009C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0"/>
    <w:rsid w:val="00004FEE"/>
    <w:rsid w:val="0002788F"/>
    <w:rsid w:val="00111287"/>
    <w:rsid w:val="00203508"/>
    <w:rsid w:val="00206E61"/>
    <w:rsid w:val="00224F5B"/>
    <w:rsid w:val="002B1EA0"/>
    <w:rsid w:val="00344CA7"/>
    <w:rsid w:val="00382E4E"/>
    <w:rsid w:val="00466F1F"/>
    <w:rsid w:val="006A6D98"/>
    <w:rsid w:val="006D6F50"/>
    <w:rsid w:val="006F0A22"/>
    <w:rsid w:val="00717D53"/>
    <w:rsid w:val="0091196E"/>
    <w:rsid w:val="009C4E1B"/>
    <w:rsid w:val="00A63A23"/>
    <w:rsid w:val="00B05D09"/>
    <w:rsid w:val="00D33D2D"/>
    <w:rsid w:val="00E058EF"/>
    <w:rsid w:val="00E16422"/>
    <w:rsid w:val="00EA1893"/>
    <w:rsid w:val="00F371FB"/>
    <w:rsid w:val="00F4100F"/>
    <w:rsid w:val="00F53ECA"/>
    <w:rsid w:val="00F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E973"/>
  <w15:chartTrackingRefBased/>
  <w15:docId w15:val="{91020329-02D4-4FC7-9B1A-E668139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27</cp:revision>
  <dcterms:created xsi:type="dcterms:W3CDTF">2016-02-23T10:45:00Z</dcterms:created>
  <dcterms:modified xsi:type="dcterms:W3CDTF">2016-02-24T19:25:00Z</dcterms:modified>
</cp:coreProperties>
</file>